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D48" w:rsidRDefault="003C6697">
      <w:pPr>
        <w:widowControl w:val="0"/>
        <w:ind w:left="3489"/>
        <w:outlineLvl w:val="1"/>
        <w:rPr>
          <w:b/>
          <w:bCs/>
          <w:sz w:val="20"/>
          <w:szCs w:val="20"/>
          <w:lang w:eastAsia="en-US"/>
        </w:rPr>
      </w:pPr>
      <w:bookmarkStart w:id="0" w:name="_GoBack"/>
      <w:bookmarkEnd w:id="0"/>
      <w:r>
        <w:rPr>
          <w:b/>
          <w:bCs/>
          <w:sz w:val="20"/>
          <w:szCs w:val="20"/>
          <w:lang w:eastAsia="en-US"/>
        </w:rPr>
        <w:t>ALLEGATO “A”</w:t>
      </w:r>
    </w:p>
    <w:p w:rsidR="00615D48" w:rsidRDefault="00615D48">
      <w:pPr>
        <w:widowControl w:val="0"/>
        <w:ind w:left="3489"/>
        <w:outlineLvl w:val="1"/>
        <w:rPr>
          <w:b/>
          <w:bCs/>
          <w:lang w:eastAsia="en-US"/>
        </w:rPr>
      </w:pPr>
    </w:p>
    <w:p w:rsidR="00615D48" w:rsidRDefault="003C6697">
      <w:pPr>
        <w:widowControl w:val="0"/>
        <w:jc w:val="center"/>
        <w:outlineLvl w:val="1"/>
        <w:rPr>
          <w:b/>
          <w:bCs/>
          <w:lang w:eastAsia="en-US"/>
        </w:rPr>
      </w:pPr>
      <w:r>
        <w:rPr>
          <w:b/>
          <w:bCs/>
          <w:lang w:eastAsia="en-US"/>
        </w:rPr>
        <w:t>TITOLI PREFERENZIALI PER LA FORMAZIONE DELLA GRADUATORIA</w:t>
      </w:r>
    </w:p>
    <w:p w:rsidR="00615D48" w:rsidRDefault="00615D48">
      <w:pPr>
        <w:widowControl w:val="0"/>
        <w:spacing w:before="6"/>
        <w:rPr>
          <w:b/>
          <w:sz w:val="23"/>
          <w:lang w:eastAsia="en-US"/>
        </w:rPr>
      </w:pPr>
    </w:p>
    <w:p w:rsidR="00615D48" w:rsidRDefault="003C6697">
      <w:pPr>
        <w:widowControl w:val="0"/>
        <w:numPr>
          <w:ilvl w:val="0"/>
          <w:numId w:val="1"/>
        </w:numPr>
        <w:tabs>
          <w:tab w:val="left" w:pos="368"/>
        </w:tabs>
        <w:ind w:right="107"/>
        <w:jc w:val="both"/>
      </w:pPr>
      <w:r>
        <w:rPr>
          <w:szCs w:val="22"/>
          <w:lang w:eastAsia="en-US"/>
        </w:rPr>
        <w:t>Ai fini della formazione della graduatoria, di cui al punto  “A”(incentivazione del mantenimento o ampliamento dell’offerta commerciale) della scheda di progetto “</w:t>
      </w:r>
      <w:r>
        <w:rPr>
          <w:b/>
          <w:bCs/>
          <w:szCs w:val="22"/>
          <w:lang w:eastAsia="en-US"/>
        </w:rPr>
        <w:t>SOCOMMON</w:t>
      </w:r>
      <w:r>
        <w:rPr>
          <w:szCs w:val="22"/>
          <w:lang w:eastAsia="en-US"/>
        </w:rPr>
        <w:t xml:space="preserve">”, si terrà </w:t>
      </w:r>
      <w:r>
        <w:rPr>
          <w:szCs w:val="22"/>
          <w:lang w:eastAsia="en-US"/>
        </w:rPr>
        <w:t>conto dei seguenti titoli preferenziali e relativi punteggi:</w:t>
      </w:r>
    </w:p>
    <w:p w:rsidR="00615D48" w:rsidRDefault="00615D48">
      <w:pPr>
        <w:widowControl w:val="0"/>
        <w:tabs>
          <w:tab w:val="left" w:pos="368"/>
        </w:tabs>
        <w:ind w:left="112" w:right="107"/>
        <w:jc w:val="both"/>
        <w:rPr>
          <w:szCs w:val="22"/>
          <w:lang w:eastAsia="en-US"/>
        </w:rPr>
      </w:pPr>
    </w:p>
    <w:p w:rsidR="00615D48" w:rsidRDefault="00615D48">
      <w:pPr>
        <w:widowControl w:val="0"/>
        <w:spacing w:before="8" w:after="1"/>
        <w:rPr>
          <w:lang w:eastAsia="en-US"/>
        </w:rPr>
      </w:pPr>
    </w:p>
    <w:tbl>
      <w:tblPr>
        <w:tblW w:w="9679" w:type="dxa"/>
        <w:tblInd w:w="137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8395"/>
        <w:gridCol w:w="1284"/>
      </w:tblGrid>
      <w:tr w:rsidR="00615D48">
        <w:trPr>
          <w:trHeight w:val="303"/>
        </w:trPr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:rsidR="00615D48" w:rsidRDefault="003C6697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TITOLI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:rsidR="00615D48" w:rsidRDefault="003C6697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PUNTEGGI</w:t>
            </w:r>
          </w:p>
        </w:tc>
      </w:tr>
      <w:tr w:rsidR="00615D48">
        <w:trPr>
          <w:trHeight w:val="306"/>
        </w:trPr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D48" w:rsidRDefault="003C6697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Apertura dell’impresa da più di anni 20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D48" w:rsidRDefault="003C6697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20</w:t>
            </w:r>
          </w:p>
        </w:tc>
      </w:tr>
      <w:tr w:rsidR="00615D48">
        <w:trPr>
          <w:trHeight w:val="303"/>
        </w:trPr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D48" w:rsidRDefault="003C6697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Apertura dell’impresa da 10 e fino a 20 anni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D48" w:rsidRDefault="003C6697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15</w:t>
            </w:r>
          </w:p>
        </w:tc>
      </w:tr>
      <w:tr w:rsidR="00615D48">
        <w:trPr>
          <w:trHeight w:val="303"/>
        </w:trPr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D48" w:rsidRDefault="003C6697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Apertura dell’impresa da 5 a 10 anni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D48" w:rsidRDefault="003C6697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10</w:t>
            </w:r>
          </w:p>
        </w:tc>
      </w:tr>
      <w:tr w:rsidR="00615D48">
        <w:trPr>
          <w:trHeight w:val="303"/>
        </w:trPr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D48" w:rsidRDefault="003C6697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Apertura dell’impresa  da 0 a 5 anni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D48" w:rsidRDefault="003C6697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</w:t>
            </w:r>
          </w:p>
        </w:tc>
      </w:tr>
      <w:tr w:rsidR="00615D48">
        <w:trPr>
          <w:trHeight w:val="303"/>
        </w:trPr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D48" w:rsidRDefault="003C6697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Titolare dell’impresa con età sotto i 30 anni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D48" w:rsidRDefault="003C6697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30</w:t>
            </w:r>
          </w:p>
        </w:tc>
      </w:tr>
      <w:tr w:rsidR="00615D48">
        <w:trPr>
          <w:trHeight w:val="303"/>
        </w:trPr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D48" w:rsidRDefault="003C6697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Titolare dell’impresa con età sopra  30 anni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D48" w:rsidRDefault="003C6697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15</w:t>
            </w:r>
          </w:p>
        </w:tc>
      </w:tr>
      <w:tr w:rsidR="00615D48">
        <w:trPr>
          <w:trHeight w:val="303"/>
        </w:trPr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D48" w:rsidRDefault="003C6697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Titolare dell’impresa di sesso femminile sotto i 30 anni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D48" w:rsidRDefault="003C6697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40</w:t>
            </w:r>
          </w:p>
        </w:tc>
      </w:tr>
      <w:tr w:rsidR="00615D48">
        <w:trPr>
          <w:trHeight w:val="306"/>
        </w:trPr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D48" w:rsidRDefault="003C6697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Titolare dell’impresa di sesso femminile sopra i 30 anni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D48" w:rsidRDefault="003C6697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25</w:t>
            </w:r>
          </w:p>
        </w:tc>
      </w:tr>
      <w:tr w:rsidR="00615D48">
        <w:trPr>
          <w:trHeight w:val="390"/>
        </w:trPr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D48" w:rsidRDefault="003C6697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Impresa commerciale con </w:t>
            </w:r>
            <w:r>
              <w:rPr>
                <w:sz w:val="22"/>
                <w:szCs w:val="22"/>
                <w:lang w:eastAsia="en-US"/>
              </w:rPr>
              <w:t>collaboratori a tempo indeterminato, per ogni collaboratore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D48" w:rsidRDefault="003C6697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</w:tr>
      <w:tr w:rsidR="00615D48">
        <w:trPr>
          <w:trHeight w:val="303"/>
        </w:trPr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D48" w:rsidRDefault="003C6697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Impresa commerciale con collaboratori a tempo determinato, per ogni collaboratore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D48" w:rsidRDefault="003C6697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</w:t>
            </w:r>
          </w:p>
        </w:tc>
      </w:tr>
      <w:tr w:rsidR="00615D48">
        <w:trPr>
          <w:trHeight w:val="303"/>
        </w:trPr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D48" w:rsidRDefault="003C6697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Imprese commerciali con collaboratori diversamente abili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D48" w:rsidRDefault="003C6697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30</w:t>
            </w:r>
          </w:p>
        </w:tc>
      </w:tr>
      <w:tr w:rsidR="00615D48">
        <w:trPr>
          <w:trHeight w:val="303"/>
        </w:trPr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D48" w:rsidRDefault="003C6697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Impresa commerciale del settore alimentare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D48" w:rsidRDefault="003C6697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</w:tr>
    </w:tbl>
    <w:p w:rsidR="00615D48" w:rsidRDefault="003C6697">
      <w:pPr>
        <w:widowControl w:val="0"/>
        <w:tabs>
          <w:tab w:val="left" w:pos="180"/>
        </w:tabs>
        <w:spacing w:before="3"/>
        <w:rPr>
          <w:sz w:val="23"/>
          <w:lang w:eastAsia="en-US"/>
        </w:rPr>
      </w:pPr>
      <w:r>
        <w:rPr>
          <w:sz w:val="23"/>
          <w:lang w:eastAsia="en-US"/>
        </w:rPr>
        <w:tab/>
      </w:r>
    </w:p>
    <w:p w:rsidR="00615D48" w:rsidRDefault="00615D48">
      <w:pPr>
        <w:widowControl w:val="0"/>
        <w:tabs>
          <w:tab w:val="left" w:pos="370"/>
        </w:tabs>
        <w:ind w:left="112" w:right="105"/>
        <w:jc w:val="both"/>
        <w:rPr>
          <w:szCs w:val="22"/>
          <w:lang w:eastAsia="en-US"/>
        </w:rPr>
      </w:pPr>
    </w:p>
    <w:p w:rsidR="00615D48" w:rsidRDefault="003C6697">
      <w:pPr>
        <w:widowControl w:val="0"/>
        <w:tabs>
          <w:tab w:val="left" w:pos="370"/>
        </w:tabs>
        <w:ind w:left="112" w:right="105"/>
        <w:jc w:val="both"/>
      </w:pPr>
      <w:r>
        <w:rPr>
          <w:szCs w:val="22"/>
          <w:lang w:eastAsia="en-US"/>
        </w:rPr>
        <w:t>Ai fini della formazione della graduatoria, di cui al punto  “B”(servizi di consegna su ordinazione delle merci a domicilio) della scheda di progetto “</w:t>
      </w:r>
      <w:r>
        <w:rPr>
          <w:b/>
          <w:bCs/>
          <w:szCs w:val="22"/>
          <w:lang w:eastAsia="en-US"/>
        </w:rPr>
        <w:t>SOCOMMON”</w:t>
      </w:r>
      <w:r>
        <w:rPr>
          <w:szCs w:val="22"/>
          <w:lang w:eastAsia="en-US"/>
        </w:rPr>
        <w:t>, si terra conto dei seguenti titoli preferenziali e relativi punteggi:</w:t>
      </w:r>
    </w:p>
    <w:p w:rsidR="00615D48" w:rsidRDefault="00615D48">
      <w:pPr>
        <w:widowControl w:val="0"/>
        <w:tabs>
          <w:tab w:val="left" w:pos="370"/>
        </w:tabs>
        <w:ind w:left="-143" w:right="105"/>
        <w:jc w:val="both"/>
        <w:rPr>
          <w:szCs w:val="22"/>
          <w:lang w:eastAsia="en-US"/>
        </w:rPr>
      </w:pPr>
    </w:p>
    <w:tbl>
      <w:tblPr>
        <w:tblW w:w="9679" w:type="dxa"/>
        <w:tblInd w:w="137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8395"/>
        <w:gridCol w:w="1284"/>
      </w:tblGrid>
      <w:tr w:rsidR="00615D48">
        <w:trPr>
          <w:trHeight w:val="303"/>
        </w:trPr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:rsidR="00615D48" w:rsidRDefault="003C6697">
            <w:pPr>
              <w:widowControl w:val="0"/>
              <w:tabs>
                <w:tab w:val="left" w:pos="370"/>
              </w:tabs>
              <w:ind w:left="112" w:right="105"/>
              <w:jc w:val="both"/>
              <w:rPr>
                <w:szCs w:val="22"/>
                <w:lang w:val="en-US" w:eastAsia="en-US"/>
              </w:rPr>
            </w:pPr>
            <w:r>
              <w:rPr>
                <w:szCs w:val="22"/>
                <w:lang w:val="en-US" w:eastAsia="en-US"/>
              </w:rPr>
              <w:t>TITOLI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:rsidR="00615D48" w:rsidRDefault="003C6697">
            <w:pPr>
              <w:widowControl w:val="0"/>
              <w:tabs>
                <w:tab w:val="left" w:pos="370"/>
              </w:tabs>
              <w:ind w:left="112" w:right="105"/>
              <w:jc w:val="both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PUNTEGGI</w:t>
            </w:r>
          </w:p>
        </w:tc>
      </w:tr>
      <w:tr w:rsidR="00615D48">
        <w:trPr>
          <w:trHeight w:val="306"/>
        </w:trPr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D48" w:rsidRDefault="003C6697">
            <w:pPr>
              <w:widowControl w:val="0"/>
              <w:tabs>
                <w:tab w:val="left" w:pos="370"/>
              </w:tabs>
              <w:ind w:left="112" w:right="105"/>
              <w:jc w:val="both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Apertura dell’impresa da più di anni 20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D48" w:rsidRDefault="003C6697">
            <w:pPr>
              <w:widowControl w:val="0"/>
              <w:tabs>
                <w:tab w:val="left" w:pos="370"/>
              </w:tabs>
              <w:ind w:left="112" w:right="105"/>
              <w:jc w:val="both"/>
              <w:rPr>
                <w:szCs w:val="22"/>
                <w:lang w:val="en-US" w:eastAsia="en-US"/>
              </w:rPr>
            </w:pPr>
            <w:r>
              <w:rPr>
                <w:szCs w:val="22"/>
                <w:lang w:val="en-US" w:eastAsia="en-US"/>
              </w:rPr>
              <w:t>20</w:t>
            </w:r>
          </w:p>
        </w:tc>
      </w:tr>
      <w:tr w:rsidR="00615D48">
        <w:trPr>
          <w:trHeight w:val="303"/>
        </w:trPr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D48" w:rsidRDefault="003C6697">
            <w:pPr>
              <w:widowControl w:val="0"/>
              <w:tabs>
                <w:tab w:val="left" w:pos="370"/>
              </w:tabs>
              <w:ind w:left="112" w:right="105"/>
              <w:jc w:val="both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Apertura dell’impresa da 10 e fino a 20 anni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D48" w:rsidRDefault="003C6697">
            <w:pPr>
              <w:widowControl w:val="0"/>
              <w:tabs>
                <w:tab w:val="left" w:pos="370"/>
              </w:tabs>
              <w:ind w:left="112" w:right="105"/>
              <w:jc w:val="both"/>
              <w:rPr>
                <w:szCs w:val="22"/>
                <w:lang w:val="en-US" w:eastAsia="en-US"/>
              </w:rPr>
            </w:pPr>
            <w:r>
              <w:rPr>
                <w:szCs w:val="22"/>
                <w:lang w:val="en-US" w:eastAsia="en-US"/>
              </w:rPr>
              <w:t>15</w:t>
            </w:r>
          </w:p>
        </w:tc>
      </w:tr>
      <w:tr w:rsidR="00615D48">
        <w:trPr>
          <w:trHeight w:val="303"/>
        </w:trPr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D48" w:rsidRDefault="003C6697">
            <w:pPr>
              <w:widowControl w:val="0"/>
              <w:tabs>
                <w:tab w:val="left" w:pos="370"/>
              </w:tabs>
              <w:ind w:left="112" w:right="105"/>
              <w:jc w:val="both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 xml:space="preserve">Apertura dell’impresa da 5 a 10 anni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D48" w:rsidRDefault="003C6697">
            <w:pPr>
              <w:widowControl w:val="0"/>
              <w:tabs>
                <w:tab w:val="left" w:pos="370"/>
              </w:tabs>
              <w:ind w:left="112" w:right="105"/>
              <w:jc w:val="both"/>
              <w:rPr>
                <w:szCs w:val="22"/>
                <w:lang w:val="en-US" w:eastAsia="en-US"/>
              </w:rPr>
            </w:pPr>
            <w:r>
              <w:rPr>
                <w:szCs w:val="22"/>
                <w:lang w:val="en-US" w:eastAsia="en-US"/>
              </w:rPr>
              <w:t>10</w:t>
            </w:r>
          </w:p>
        </w:tc>
      </w:tr>
      <w:tr w:rsidR="00615D48">
        <w:trPr>
          <w:trHeight w:val="303"/>
        </w:trPr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D48" w:rsidRDefault="003C6697">
            <w:pPr>
              <w:widowControl w:val="0"/>
              <w:tabs>
                <w:tab w:val="left" w:pos="370"/>
              </w:tabs>
              <w:ind w:left="112" w:right="105"/>
              <w:jc w:val="both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Apertura dell’impresa  da 0 a 5 anni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D48" w:rsidRDefault="003C6697">
            <w:pPr>
              <w:widowControl w:val="0"/>
              <w:tabs>
                <w:tab w:val="left" w:pos="370"/>
              </w:tabs>
              <w:ind w:left="112" w:right="105"/>
              <w:jc w:val="both"/>
              <w:rPr>
                <w:szCs w:val="22"/>
                <w:lang w:val="en-US" w:eastAsia="en-US"/>
              </w:rPr>
            </w:pPr>
            <w:r>
              <w:rPr>
                <w:szCs w:val="22"/>
                <w:lang w:val="en-US" w:eastAsia="en-US"/>
              </w:rPr>
              <w:t>5</w:t>
            </w:r>
          </w:p>
        </w:tc>
      </w:tr>
      <w:tr w:rsidR="00615D48">
        <w:trPr>
          <w:trHeight w:val="303"/>
        </w:trPr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D48" w:rsidRDefault="003C6697">
            <w:pPr>
              <w:widowControl w:val="0"/>
              <w:tabs>
                <w:tab w:val="left" w:pos="370"/>
              </w:tabs>
              <w:ind w:left="112" w:right="105"/>
              <w:jc w:val="both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 xml:space="preserve">Titolare dell’impresa con età sotto i 30 anni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D48" w:rsidRDefault="003C6697">
            <w:pPr>
              <w:widowControl w:val="0"/>
              <w:tabs>
                <w:tab w:val="left" w:pos="370"/>
              </w:tabs>
              <w:ind w:left="112" w:right="105"/>
              <w:jc w:val="both"/>
              <w:rPr>
                <w:szCs w:val="22"/>
                <w:lang w:val="en-US" w:eastAsia="en-US"/>
              </w:rPr>
            </w:pPr>
            <w:r>
              <w:rPr>
                <w:szCs w:val="22"/>
                <w:lang w:val="en-US" w:eastAsia="en-US"/>
              </w:rPr>
              <w:t>30</w:t>
            </w:r>
          </w:p>
        </w:tc>
      </w:tr>
      <w:tr w:rsidR="00615D48">
        <w:trPr>
          <w:trHeight w:val="303"/>
        </w:trPr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D48" w:rsidRDefault="003C6697">
            <w:pPr>
              <w:widowControl w:val="0"/>
              <w:tabs>
                <w:tab w:val="left" w:pos="370"/>
              </w:tabs>
              <w:ind w:left="112" w:right="105"/>
              <w:jc w:val="both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 xml:space="preserve">Titolare dell’impresa con età </w:t>
            </w:r>
            <w:r>
              <w:rPr>
                <w:szCs w:val="22"/>
                <w:lang w:eastAsia="en-US"/>
              </w:rPr>
              <w:t>sopra  30 anni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D48" w:rsidRDefault="003C6697">
            <w:pPr>
              <w:widowControl w:val="0"/>
              <w:tabs>
                <w:tab w:val="left" w:pos="370"/>
              </w:tabs>
              <w:ind w:left="112" w:right="105"/>
              <w:jc w:val="both"/>
              <w:rPr>
                <w:szCs w:val="22"/>
                <w:lang w:val="en-US" w:eastAsia="en-US"/>
              </w:rPr>
            </w:pPr>
            <w:r>
              <w:rPr>
                <w:szCs w:val="22"/>
                <w:lang w:val="en-US" w:eastAsia="en-US"/>
              </w:rPr>
              <w:t>15</w:t>
            </w:r>
          </w:p>
        </w:tc>
      </w:tr>
      <w:tr w:rsidR="00615D48">
        <w:trPr>
          <w:trHeight w:val="303"/>
        </w:trPr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D48" w:rsidRDefault="003C6697">
            <w:pPr>
              <w:widowControl w:val="0"/>
              <w:tabs>
                <w:tab w:val="left" w:pos="370"/>
              </w:tabs>
              <w:ind w:left="112" w:right="105"/>
              <w:jc w:val="both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Titolare dell’impresa di sesso femminile sotto i 30 anni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D48" w:rsidRDefault="003C6697">
            <w:pPr>
              <w:widowControl w:val="0"/>
              <w:tabs>
                <w:tab w:val="left" w:pos="370"/>
              </w:tabs>
              <w:ind w:left="112" w:right="105"/>
              <w:jc w:val="both"/>
              <w:rPr>
                <w:szCs w:val="22"/>
                <w:lang w:val="en-US" w:eastAsia="en-US"/>
              </w:rPr>
            </w:pPr>
            <w:r>
              <w:rPr>
                <w:szCs w:val="22"/>
                <w:lang w:val="en-US" w:eastAsia="en-US"/>
              </w:rPr>
              <w:t>40</w:t>
            </w:r>
          </w:p>
        </w:tc>
      </w:tr>
      <w:tr w:rsidR="00615D48">
        <w:trPr>
          <w:trHeight w:val="306"/>
        </w:trPr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D48" w:rsidRDefault="003C6697">
            <w:pPr>
              <w:widowControl w:val="0"/>
              <w:tabs>
                <w:tab w:val="left" w:pos="370"/>
              </w:tabs>
              <w:ind w:left="112" w:right="105"/>
              <w:jc w:val="both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Titolare dell’impresa di sesso femminile sopra i 30 anni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D48" w:rsidRDefault="003C6697">
            <w:pPr>
              <w:widowControl w:val="0"/>
              <w:tabs>
                <w:tab w:val="left" w:pos="370"/>
              </w:tabs>
              <w:ind w:left="112" w:right="105"/>
              <w:jc w:val="both"/>
              <w:rPr>
                <w:szCs w:val="22"/>
                <w:lang w:val="en-US" w:eastAsia="en-US"/>
              </w:rPr>
            </w:pPr>
            <w:r>
              <w:rPr>
                <w:szCs w:val="22"/>
                <w:lang w:val="en-US" w:eastAsia="en-US"/>
              </w:rPr>
              <w:t>25</w:t>
            </w:r>
          </w:p>
        </w:tc>
      </w:tr>
      <w:tr w:rsidR="00615D48">
        <w:trPr>
          <w:trHeight w:val="390"/>
        </w:trPr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D48" w:rsidRDefault="003C6697">
            <w:pPr>
              <w:widowControl w:val="0"/>
              <w:tabs>
                <w:tab w:val="left" w:pos="370"/>
              </w:tabs>
              <w:ind w:left="112" w:right="105"/>
              <w:jc w:val="both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Impresa commerciale con collaboratori a tempo indeterminato, per ogni collaboratore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D48" w:rsidRDefault="003C6697">
            <w:pPr>
              <w:widowControl w:val="0"/>
              <w:tabs>
                <w:tab w:val="left" w:pos="370"/>
              </w:tabs>
              <w:ind w:left="112" w:right="105"/>
              <w:jc w:val="both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10</w:t>
            </w:r>
          </w:p>
        </w:tc>
      </w:tr>
      <w:tr w:rsidR="00615D48">
        <w:trPr>
          <w:trHeight w:val="303"/>
        </w:trPr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D48" w:rsidRDefault="003C6697">
            <w:pPr>
              <w:widowControl w:val="0"/>
              <w:tabs>
                <w:tab w:val="left" w:pos="370"/>
              </w:tabs>
              <w:ind w:left="112" w:right="105"/>
              <w:jc w:val="both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 xml:space="preserve">Impresa commerciale con </w:t>
            </w:r>
            <w:r>
              <w:rPr>
                <w:szCs w:val="22"/>
                <w:lang w:eastAsia="en-US"/>
              </w:rPr>
              <w:t>collaboratori a tempo determinato, per ogni collaboratore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D48" w:rsidRDefault="003C6697">
            <w:pPr>
              <w:widowControl w:val="0"/>
              <w:tabs>
                <w:tab w:val="left" w:pos="370"/>
              </w:tabs>
              <w:ind w:left="112" w:right="105"/>
              <w:jc w:val="both"/>
              <w:rPr>
                <w:szCs w:val="22"/>
                <w:lang w:val="en-US" w:eastAsia="en-US"/>
              </w:rPr>
            </w:pPr>
            <w:r>
              <w:rPr>
                <w:szCs w:val="22"/>
                <w:lang w:val="en-US" w:eastAsia="en-US"/>
              </w:rPr>
              <w:t>5</w:t>
            </w:r>
          </w:p>
        </w:tc>
      </w:tr>
      <w:tr w:rsidR="00615D48">
        <w:trPr>
          <w:trHeight w:val="303"/>
        </w:trPr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D48" w:rsidRDefault="003C6697">
            <w:pPr>
              <w:widowControl w:val="0"/>
              <w:tabs>
                <w:tab w:val="left" w:pos="370"/>
              </w:tabs>
              <w:ind w:left="112" w:right="105"/>
              <w:jc w:val="both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Imprese commerciali con collaboratori diversamente abili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D48" w:rsidRDefault="003C6697">
            <w:pPr>
              <w:widowControl w:val="0"/>
              <w:tabs>
                <w:tab w:val="left" w:pos="370"/>
              </w:tabs>
              <w:ind w:left="112" w:right="105"/>
              <w:jc w:val="both"/>
              <w:rPr>
                <w:szCs w:val="22"/>
                <w:lang w:val="en-US" w:eastAsia="en-US"/>
              </w:rPr>
            </w:pPr>
            <w:r>
              <w:rPr>
                <w:szCs w:val="22"/>
                <w:lang w:val="en-US" w:eastAsia="en-US"/>
              </w:rPr>
              <w:t>30</w:t>
            </w:r>
          </w:p>
        </w:tc>
      </w:tr>
      <w:tr w:rsidR="00615D48">
        <w:trPr>
          <w:trHeight w:val="303"/>
        </w:trPr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D48" w:rsidRDefault="003C6697">
            <w:pPr>
              <w:widowControl w:val="0"/>
              <w:tabs>
                <w:tab w:val="left" w:pos="370"/>
              </w:tabs>
              <w:ind w:left="112" w:right="105"/>
              <w:jc w:val="both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 xml:space="preserve">Conoscenza, da parte del titolare, o di uno dei collaboratori, della lingua inglese                        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D48" w:rsidRDefault="003C6697">
            <w:pPr>
              <w:widowControl w:val="0"/>
              <w:tabs>
                <w:tab w:val="left" w:pos="370"/>
              </w:tabs>
              <w:ind w:left="112" w:right="105"/>
              <w:jc w:val="both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10</w:t>
            </w:r>
          </w:p>
        </w:tc>
      </w:tr>
      <w:tr w:rsidR="00615D48">
        <w:trPr>
          <w:trHeight w:val="303"/>
        </w:trPr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D48" w:rsidRDefault="003C6697">
            <w:pPr>
              <w:widowControl w:val="0"/>
              <w:tabs>
                <w:tab w:val="left" w:pos="370"/>
              </w:tabs>
              <w:ind w:left="112" w:right="105"/>
              <w:jc w:val="both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 xml:space="preserve">Frequenza del servizio di consegna delle merci a domicilio, da 2 a 3giornate  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D48" w:rsidRDefault="003C6697">
            <w:pPr>
              <w:widowControl w:val="0"/>
              <w:tabs>
                <w:tab w:val="left" w:pos="370"/>
              </w:tabs>
              <w:ind w:left="112" w:right="105"/>
              <w:jc w:val="both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2</w:t>
            </w:r>
          </w:p>
        </w:tc>
      </w:tr>
      <w:tr w:rsidR="00615D48">
        <w:trPr>
          <w:trHeight w:val="303"/>
        </w:trPr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D48" w:rsidRDefault="003C6697">
            <w:pPr>
              <w:widowControl w:val="0"/>
              <w:tabs>
                <w:tab w:val="left" w:pos="370"/>
              </w:tabs>
              <w:ind w:left="112" w:right="105"/>
              <w:jc w:val="both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Frequenza del servizio di consegna delle merci a domicilio, 4 giornate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D48" w:rsidRDefault="003C6697">
            <w:pPr>
              <w:widowControl w:val="0"/>
              <w:tabs>
                <w:tab w:val="left" w:pos="370"/>
              </w:tabs>
              <w:ind w:left="112" w:right="105"/>
              <w:jc w:val="both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4</w:t>
            </w:r>
          </w:p>
        </w:tc>
      </w:tr>
      <w:tr w:rsidR="00615D48">
        <w:trPr>
          <w:trHeight w:val="303"/>
        </w:trPr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D48" w:rsidRDefault="003C6697">
            <w:pPr>
              <w:widowControl w:val="0"/>
              <w:tabs>
                <w:tab w:val="left" w:pos="370"/>
              </w:tabs>
              <w:ind w:left="112" w:right="105"/>
              <w:jc w:val="both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Frequenza del servizio di consegna delle merci a domicilio, da 5 a 6 giornate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D48" w:rsidRDefault="003C6697">
            <w:pPr>
              <w:widowControl w:val="0"/>
              <w:tabs>
                <w:tab w:val="left" w:pos="370"/>
              </w:tabs>
              <w:ind w:left="112" w:right="105"/>
              <w:jc w:val="both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8</w:t>
            </w:r>
          </w:p>
        </w:tc>
      </w:tr>
      <w:tr w:rsidR="00615D48">
        <w:trPr>
          <w:trHeight w:val="303"/>
        </w:trPr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D48" w:rsidRDefault="003C6697">
            <w:pPr>
              <w:widowControl w:val="0"/>
              <w:tabs>
                <w:tab w:val="left" w:pos="370"/>
              </w:tabs>
              <w:ind w:left="112" w:right="105"/>
              <w:jc w:val="both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Impresa commercial</w:t>
            </w:r>
            <w:r>
              <w:rPr>
                <w:szCs w:val="22"/>
                <w:lang w:eastAsia="en-US"/>
              </w:rPr>
              <w:t>e del settore alimentare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D48" w:rsidRDefault="003C6697">
            <w:pPr>
              <w:widowControl w:val="0"/>
              <w:tabs>
                <w:tab w:val="left" w:pos="370"/>
              </w:tabs>
              <w:ind w:left="112" w:right="105"/>
              <w:jc w:val="both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40</w:t>
            </w:r>
          </w:p>
        </w:tc>
      </w:tr>
    </w:tbl>
    <w:p w:rsidR="00615D48" w:rsidRDefault="00615D48">
      <w:pPr>
        <w:widowControl w:val="0"/>
        <w:tabs>
          <w:tab w:val="left" w:pos="370"/>
        </w:tabs>
        <w:ind w:right="105"/>
        <w:jc w:val="both"/>
        <w:rPr>
          <w:szCs w:val="22"/>
          <w:lang w:eastAsia="en-US"/>
        </w:rPr>
      </w:pPr>
    </w:p>
    <w:p w:rsidR="00615D48" w:rsidRDefault="003C6697">
      <w:pPr>
        <w:widowControl w:val="0"/>
        <w:numPr>
          <w:ilvl w:val="0"/>
          <w:numId w:val="1"/>
        </w:numPr>
        <w:tabs>
          <w:tab w:val="left" w:pos="370"/>
        </w:tabs>
        <w:ind w:right="105"/>
        <w:jc w:val="both"/>
        <w:rPr>
          <w:szCs w:val="22"/>
          <w:lang w:eastAsia="en-US"/>
        </w:rPr>
      </w:pPr>
      <w:r>
        <w:rPr>
          <w:szCs w:val="22"/>
          <w:lang w:eastAsia="en-US"/>
        </w:rPr>
        <w:lastRenderedPageBreak/>
        <w:t>I titoli preferenziali devono essere posseduti entro la data della scadenza del termine utile per la presentazione delle domande indicato nel</w:t>
      </w:r>
      <w:r>
        <w:rPr>
          <w:spacing w:val="-4"/>
          <w:szCs w:val="22"/>
          <w:lang w:eastAsia="en-US"/>
        </w:rPr>
        <w:t xml:space="preserve"> </w:t>
      </w:r>
      <w:r>
        <w:rPr>
          <w:szCs w:val="22"/>
          <w:lang w:eastAsia="en-US"/>
        </w:rPr>
        <w:t>bando.</w:t>
      </w:r>
    </w:p>
    <w:p w:rsidR="00615D48" w:rsidRDefault="003C6697">
      <w:pPr>
        <w:widowControl w:val="0"/>
        <w:numPr>
          <w:ilvl w:val="0"/>
          <w:numId w:val="1"/>
        </w:numPr>
        <w:tabs>
          <w:tab w:val="left" w:pos="449"/>
        </w:tabs>
        <w:ind w:right="103"/>
        <w:jc w:val="both"/>
        <w:rPr>
          <w:szCs w:val="22"/>
          <w:lang w:eastAsia="en-US"/>
        </w:rPr>
      </w:pPr>
      <w:r>
        <w:rPr>
          <w:spacing w:val="-3"/>
          <w:szCs w:val="22"/>
          <w:lang w:eastAsia="en-US"/>
        </w:rPr>
        <w:t xml:space="preserve">Il </w:t>
      </w:r>
      <w:r>
        <w:rPr>
          <w:szCs w:val="22"/>
          <w:lang w:eastAsia="en-US"/>
        </w:rPr>
        <w:t xml:space="preserve">richiedente deve allegare i titoli preferenziali utili alla formazione </w:t>
      </w:r>
      <w:r>
        <w:rPr>
          <w:szCs w:val="22"/>
          <w:lang w:eastAsia="en-US"/>
        </w:rPr>
        <w:t>della graduatoria, alla domanda di partecipazione (allegato B)  con la relativa</w:t>
      </w:r>
      <w:r>
        <w:rPr>
          <w:spacing w:val="-9"/>
          <w:szCs w:val="22"/>
          <w:lang w:eastAsia="en-US"/>
        </w:rPr>
        <w:t xml:space="preserve"> </w:t>
      </w:r>
      <w:r>
        <w:rPr>
          <w:szCs w:val="22"/>
          <w:lang w:eastAsia="en-US"/>
        </w:rPr>
        <w:t>documentazione.</w:t>
      </w:r>
    </w:p>
    <w:p w:rsidR="00615D48" w:rsidRDefault="003C6697">
      <w:pPr>
        <w:widowControl w:val="0"/>
        <w:numPr>
          <w:ilvl w:val="0"/>
          <w:numId w:val="1"/>
        </w:numPr>
        <w:tabs>
          <w:tab w:val="left" w:pos="449"/>
        </w:tabs>
        <w:ind w:right="103"/>
        <w:jc w:val="both"/>
        <w:rPr>
          <w:szCs w:val="22"/>
          <w:lang w:eastAsia="en-US"/>
        </w:rPr>
      </w:pPr>
      <w:r>
        <w:rPr>
          <w:szCs w:val="22"/>
          <w:lang w:eastAsia="en-US"/>
        </w:rPr>
        <w:t>La stessa impresa commerciale può partecipare sia alla graduatoria del punto “A” che alla graduatoria del punto  “B”, ed accedere ai relativi finanziamenti</w:t>
      </w:r>
    </w:p>
    <w:p w:rsidR="00615D48" w:rsidRDefault="003C6697">
      <w:pPr>
        <w:widowControl w:val="0"/>
        <w:numPr>
          <w:ilvl w:val="0"/>
          <w:numId w:val="1"/>
        </w:numPr>
        <w:tabs>
          <w:tab w:val="left" w:pos="449"/>
        </w:tabs>
        <w:ind w:right="103"/>
        <w:jc w:val="both"/>
        <w:rPr>
          <w:szCs w:val="22"/>
          <w:lang w:eastAsia="en-US"/>
        </w:rPr>
      </w:pPr>
      <w:r>
        <w:rPr>
          <w:szCs w:val="22"/>
          <w:lang w:eastAsia="en-US"/>
        </w:rPr>
        <w:t xml:space="preserve">In </w:t>
      </w:r>
      <w:r>
        <w:rPr>
          <w:szCs w:val="22"/>
          <w:lang w:eastAsia="en-US"/>
        </w:rPr>
        <w:t>caso di parità nel punteggio della graduatoria, risulterà vincente il titolare più giovane</w:t>
      </w:r>
    </w:p>
    <w:p w:rsidR="00615D48" w:rsidRDefault="00615D48">
      <w:pPr>
        <w:rPr>
          <w:sz w:val="22"/>
          <w:szCs w:val="22"/>
          <w:lang w:eastAsia="en-US"/>
        </w:rPr>
      </w:pPr>
    </w:p>
    <w:p w:rsidR="00615D48" w:rsidRDefault="00615D48">
      <w:pPr>
        <w:sectPr w:rsidR="00615D48">
          <w:pgSz w:w="11906" w:h="16838"/>
          <w:pgMar w:top="1660" w:right="1020" w:bottom="940" w:left="1020" w:header="0" w:footer="0" w:gutter="0"/>
          <w:cols w:space="720"/>
          <w:formProt w:val="0"/>
        </w:sectPr>
      </w:pPr>
    </w:p>
    <w:p w:rsidR="00615D48" w:rsidRDefault="00615D48">
      <w:pPr>
        <w:widowControl w:val="0"/>
        <w:rPr>
          <w:sz w:val="26"/>
          <w:lang w:eastAsia="en-US"/>
        </w:rPr>
      </w:pPr>
    </w:p>
    <w:p w:rsidR="00615D48" w:rsidRDefault="00615D48">
      <w:pPr>
        <w:widowControl w:val="0"/>
        <w:spacing w:before="7"/>
        <w:rPr>
          <w:sz w:val="25"/>
          <w:lang w:eastAsia="en-US"/>
        </w:rPr>
      </w:pPr>
    </w:p>
    <w:p w:rsidR="00615D48" w:rsidRDefault="00615D48"/>
    <w:sectPr w:rsidR="00615D48">
      <w:pgSz w:w="11906" w:h="16838"/>
      <w:pgMar w:top="1417" w:right="1134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306B41"/>
    <w:multiLevelType w:val="multilevel"/>
    <w:tmpl w:val="C0C604B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63B7424"/>
    <w:multiLevelType w:val="multilevel"/>
    <w:tmpl w:val="A28450AA"/>
    <w:lvl w:ilvl="0">
      <w:start w:val="1"/>
      <w:numFmt w:val="decimal"/>
      <w:lvlText w:val="%1."/>
      <w:lvlJc w:val="left"/>
      <w:pPr>
        <w:ind w:left="112" w:hanging="255"/>
      </w:pPr>
      <w:rPr>
        <w:rFonts w:eastAsia="Times New Roman" w:cs="Times New Roman"/>
        <w:w w:val="100"/>
        <w:sz w:val="24"/>
        <w:szCs w:val="24"/>
      </w:rPr>
    </w:lvl>
    <w:lvl w:ilvl="1">
      <w:start w:val="1"/>
      <w:numFmt w:val="lowerLetter"/>
      <w:lvlText w:val="%2)"/>
      <w:lvlJc w:val="left"/>
      <w:pPr>
        <w:ind w:left="832" w:hanging="361"/>
      </w:pPr>
      <w:rPr>
        <w:rFonts w:eastAsia="Times New Roman" w:cs="Times New Roman"/>
        <w:spacing w:val="-6"/>
        <w:w w:val="99"/>
        <w:sz w:val="24"/>
        <w:szCs w:val="24"/>
      </w:rPr>
    </w:lvl>
    <w:lvl w:ilvl="2">
      <w:start w:val="1"/>
      <w:numFmt w:val="bullet"/>
      <w:lvlText w:val=""/>
      <w:lvlJc w:val="left"/>
      <w:pPr>
        <w:ind w:left="1842" w:hanging="361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2844" w:hanging="361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3846" w:hanging="361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4848" w:hanging="361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5851" w:hanging="361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6853" w:hanging="361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7855" w:hanging="361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D48"/>
    <w:rsid w:val="003C6697"/>
    <w:rsid w:val="00615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qFormat/>
    <w:rsid w:val="002C5229"/>
    <w:rPr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qFormat/>
    <w:rsid w:val="002C5229"/>
    <w:rPr>
      <w:sz w:val="24"/>
      <w:szCs w:val="24"/>
    </w:rPr>
  </w:style>
  <w:style w:type="character" w:customStyle="1" w:styleId="ListLabel1">
    <w:name w:val="ListLabel 1"/>
    <w:qFormat/>
    <w:rPr>
      <w:rFonts w:eastAsia="Times New Roman" w:cs="Times New Roman"/>
      <w:w w:val="100"/>
      <w:sz w:val="24"/>
      <w:szCs w:val="24"/>
    </w:rPr>
  </w:style>
  <w:style w:type="character" w:customStyle="1" w:styleId="ListLabel2">
    <w:name w:val="ListLabel 2"/>
    <w:qFormat/>
    <w:rPr>
      <w:rFonts w:eastAsia="Times New Roman" w:cs="Times New Roman"/>
      <w:spacing w:val="-6"/>
      <w:w w:val="99"/>
      <w:sz w:val="24"/>
      <w:szCs w:val="24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Intestazione">
    <w:name w:val="header"/>
    <w:basedOn w:val="Normale"/>
    <w:link w:val="IntestazioneCarattere"/>
    <w:rsid w:val="002C522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rsid w:val="002C5229"/>
    <w:pPr>
      <w:tabs>
        <w:tab w:val="center" w:pos="4819"/>
        <w:tab w:val="right" w:pos="9638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qFormat/>
    <w:rsid w:val="002C5229"/>
    <w:rPr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qFormat/>
    <w:rsid w:val="002C5229"/>
    <w:rPr>
      <w:sz w:val="24"/>
      <w:szCs w:val="24"/>
    </w:rPr>
  </w:style>
  <w:style w:type="character" w:customStyle="1" w:styleId="ListLabel1">
    <w:name w:val="ListLabel 1"/>
    <w:qFormat/>
    <w:rPr>
      <w:rFonts w:eastAsia="Times New Roman" w:cs="Times New Roman"/>
      <w:w w:val="100"/>
      <w:sz w:val="24"/>
      <w:szCs w:val="24"/>
    </w:rPr>
  </w:style>
  <w:style w:type="character" w:customStyle="1" w:styleId="ListLabel2">
    <w:name w:val="ListLabel 2"/>
    <w:qFormat/>
    <w:rPr>
      <w:rFonts w:eastAsia="Times New Roman" w:cs="Times New Roman"/>
      <w:spacing w:val="-6"/>
      <w:w w:val="99"/>
      <w:sz w:val="24"/>
      <w:szCs w:val="24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Intestazione">
    <w:name w:val="header"/>
    <w:basedOn w:val="Normale"/>
    <w:link w:val="IntestazioneCarattere"/>
    <w:rsid w:val="002C522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rsid w:val="002C5229"/>
    <w:pPr>
      <w:tabs>
        <w:tab w:val="center" w:pos="4819"/>
        <w:tab w:val="right" w:pos="9638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428</Words>
  <Characters>2442</Characters>
  <Application>Microsoft Office Word</Application>
  <DocSecurity>0</DocSecurity>
  <Lines>20</Lines>
  <Paragraphs>5</Paragraphs>
  <ScaleCrop>false</ScaleCrop>
  <Company/>
  <LinksUpToDate>false</LinksUpToDate>
  <CharactersWithSpaces>2865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F.Giuliacci</dc:creator>
  <cp:lastModifiedBy>USER</cp:lastModifiedBy>
  <cp:revision>2</cp:revision>
  <dcterms:created xsi:type="dcterms:W3CDTF">2019-12-16T16:04:00Z</dcterms:created>
  <dcterms:modified xsi:type="dcterms:W3CDTF">2019-12-16T16:04:00Z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